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7557484A" w:rsidR="00601C5F" w:rsidRPr="00EB5BB0" w:rsidRDefault="00130380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Wzór umowy powierzenia </w:t>
      </w:r>
      <w:r w:rsidR="000E664B" w:rsidRPr="00EB5BB0">
        <w:rPr>
          <w:rFonts w:cs="Arial"/>
          <w:szCs w:val="18"/>
        </w:rPr>
        <w:t>przetwarzania</w:t>
      </w:r>
      <w:r w:rsidR="00601C5F" w:rsidRPr="00EB5BB0">
        <w:rPr>
          <w:rFonts w:cs="Arial"/>
          <w:szCs w:val="18"/>
        </w:rPr>
        <w:ptab w:relativeTo="margin" w:alignment="center" w:leader="none"/>
      </w:r>
      <w:r w:rsidR="00601C5F" w:rsidRPr="00EB5BB0">
        <w:rPr>
          <w:rFonts w:cs="Arial"/>
          <w:szCs w:val="18"/>
        </w:rPr>
        <w:t xml:space="preserve"> </w:t>
      </w:r>
    </w:p>
    <w:p w14:paraId="3579C89A" w14:textId="7CAE0E14" w:rsidR="00601C5F" w:rsidRPr="00EB5BB0" w:rsidRDefault="00601C5F" w:rsidP="005F105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Zał. </w:t>
      </w:r>
      <w:r w:rsidR="00130380" w:rsidRPr="00EB5BB0">
        <w:rPr>
          <w:rFonts w:cs="Arial"/>
          <w:szCs w:val="18"/>
        </w:rPr>
        <w:t>6</w:t>
      </w:r>
      <w:r w:rsidR="00F021D7">
        <w:rPr>
          <w:rFonts w:cs="Arial"/>
          <w:szCs w:val="18"/>
        </w:rPr>
        <w:t xml:space="preserve"> </w:t>
      </w:r>
      <w:r w:rsidRPr="00EB5BB0">
        <w:rPr>
          <w:rFonts w:cs="Arial"/>
          <w:szCs w:val="18"/>
        </w:rPr>
        <w:t>do PROC 30076 C Pro</w:t>
      </w:r>
      <w:r w:rsidR="005F1050">
        <w:rPr>
          <w:rFonts w:cs="Arial"/>
          <w:szCs w:val="18"/>
        </w:rPr>
        <w:t>cedury Ochrony Danych Osobowych</w:t>
      </w:r>
    </w:p>
    <w:p w14:paraId="1C118D3F" w14:textId="77777777" w:rsidR="00601C5F" w:rsidRPr="00EB5BB0" w:rsidRDefault="00601C5F" w:rsidP="005F105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>w PGE Dystrybucja S.A.</w:t>
      </w:r>
    </w:p>
    <w:p w14:paraId="293CED4D" w14:textId="47831271" w:rsidR="004164B8" w:rsidRDefault="004164B8" w:rsidP="00D113A0">
      <w:pPr>
        <w:spacing w:before="60"/>
        <w:rPr>
          <w:rFonts w:cs="Arial"/>
          <w:b/>
          <w:color w:val="000000" w:themeColor="text1"/>
          <w:szCs w:val="18"/>
        </w:rPr>
      </w:pPr>
    </w:p>
    <w:p w14:paraId="0A674542" w14:textId="2A911240" w:rsidR="005F1050" w:rsidRPr="00EB5BB0" w:rsidRDefault="005F1050" w:rsidP="005F1050">
      <w:pPr>
        <w:spacing w:before="60"/>
        <w:jc w:val="right"/>
        <w:rPr>
          <w:rFonts w:cs="Arial"/>
          <w:b/>
          <w:color w:val="000000" w:themeColor="text1"/>
          <w:szCs w:val="18"/>
        </w:rPr>
      </w:pPr>
      <w:r w:rsidRPr="00F021D7">
        <w:rPr>
          <w:rFonts w:ascii="Calibri" w:hAnsi="Calibri" w:cs="Calibri"/>
          <w:b/>
          <w:sz w:val="20"/>
          <w:szCs w:val="18"/>
        </w:rPr>
        <w:t xml:space="preserve">Załącznik nr 6 do SWZ, numer postępowania: </w:t>
      </w:r>
      <w:r w:rsidR="005C062B" w:rsidRPr="00F021D7">
        <w:rPr>
          <w:rFonts w:ascii="Calibri" w:hAnsi="Calibri" w:cs="Calibri"/>
          <w:b/>
          <w:sz w:val="20"/>
          <w:szCs w:val="18"/>
        </w:rPr>
        <w:t>POST/DYS/OLD/GZ/0</w:t>
      </w:r>
      <w:r w:rsidR="00F021D7">
        <w:rPr>
          <w:rFonts w:ascii="Calibri" w:hAnsi="Calibri" w:cs="Calibri"/>
          <w:b/>
          <w:sz w:val="20"/>
          <w:szCs w:val="18"/>
        </w:rPr>
        <w:t>4161</w:t>
      </w:r>
      <w:r w:rsidRPr="00F021D7">
        <w:rPr>
          <w:rFonts w:ascii="Calibri" w:hAnsi="Calibri" w:cs="Calibri"/>
          <w:b/>
          <w:sz w:val="20"/>
          <w:szCs w:val="18"/>
        </w:rPr>
        <w:t>/2025</w:t>
      </w:r>
    </w:p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EB5BB0">
      <w:pPr>
        <w:widowControl w:val="0"/>
        <w:adjustRightInd w:val="0"/>
        <w:spacing w:before="240" w:after="160"/>
        <w:ind w:left="1416" w:firstLine="708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4D42480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 xml:space="preserve"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</w:t>
      </w:r>
      <w:r w:rsidR="005F1050">
        <w:rPr>
          <w:rFonts w:eastAsiaTheme="minorHAnsi" w:cs="Arial"/>
          <w:szCs w:val="18"/>
          <w:lang w:eastAsia="en-US"/>
        </w:rPr>
        <w:t xml:space="preserve">           </w:t>
      </w:r>
      <w:r w:rsidRPr="00D113A0">
        <w:rPr>
          <w:rFonts w:eastAsiaTheme="minorHAnsi" w:cs="Arial"/>
          <w:szCs w:val="18"/>
          <w:lang w:eastAsia="en-US"/>
        </w:rPr>
        <w:t>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5F5FC452" w:rsidR="00130380" w:rsidRPr="00D113A0" w:rsidRDefault="00130380" w:rsidP="005C062B">
      <w:pPr>
        <w:widowControl w:val="0"/>
        <w:tabs>
          <w:tab w:val="left" w:pos="8398"/>
        </w:tabs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  <w:r w:rsidR="005C062B">
        <w:rPr>
          <w:rFonts w:eastAsiaTheme="minorHAnsi" w:cs="Arial"/>
          <w:szCs w:val="18"/>
          <w:lang w:eastAsia="en-US"/>
        </w:rPr>
        <w:tab/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lastRenderedPageBreak/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i/>
          <w:szCs w:val="18"/>
        </w:rPr>
      </w:pPr>
      <w:r w:rsidRPr="00D113A0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EB5BB0">
      <w:pPr>
        <w:pStyle w:val="Akapitzlist"/>
        <w:spacing w:line="240" w:lineRule="auto"/>
        <w:ind w:hanging="294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lastRenderedPageBreak/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1A2606F9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 xml:space="preserve">Jeżeli Przetwarzający poweźmie wątpliwości co do zgodności z prawem wydanych przez Administratora poleceń lub instrukcji, Przetwarzający natychmiast informuje Administratora </w:t>
      </w:r>
      <w:r w:rsidR="005F1050">
        <w:rPr>
          <w:rFonts w:cs="Arial"/>
          <w:szCs w:val="18"/>
        </w:rPr>
        <w:t xml:space="preserve">               </w:t>
      </w:r>
      <w:r w:rsidRPr="00D113A0">
        <w:rPr>
          <w:rFonts w:cs="Arial"/>
          <w:szCs w:val="18"/>
        </w:rPr>
        <w:t>o stwierdzonej wątpliwości (w sposób udokumentowany i z uzasadnieniem), pod rygorem utraty możliwości dochodzenia roszczeń przeciwko Administratorowi z tego tytułu.</w:t>
      </w:r>
    </w:p>
    <w:p w14:paraId="7E86E973" w14:textId="22A63BC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</w:t>
      </w:r>
      <w:r w:rsidR="005F1050">
        <w:rPr>
          <w:rFonts w:cs="Arial"/>
          <w:szCs w:val="18"/>
        </w:rPr>
        <w:t xml:space="preserve">           </w:t>
      </w:r>
      <w:r w:rsidRPr="00D113A0">
        <w:rPr>
          <w:rFonts w:cs="Arial"/>
          <w:szCs w:val="18"/>
        </w:rPr>
        <w:t>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64D8916" w:rsidR="00130380" w:rsidRPr="00D113A0" w:rsidRDefault="00130380" w:rsidP="00EB5BB0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39AB" w:rsidRPr="00D113A0">
        <w:rPr>
          <w:rFonts w:cs="Arial"/>
          <w:bCs/>
          <w:szCs w:val="18"/>
        </w:rPr>
        <w:t xml:space="preserve"> </w:t>
      </w:r>
      <w:r w:rsidRPr="00D113A0">
        <w:rPr>
          <w:rFonts w:cs="Arial"/>
          <w:bCs/>
          <w:szCs w:val="18"/>
        </w:rPr>
        <w:t>-</w:t>
      </w:r>
      <w:r w:rsidRPr="00D113A0">
        <w:rPr>
          <w:rFonts w:cs="Arial"/>
          <w:b/>
          <w:bCs/>
          <w:i/>
          <w:szCs w:val="18"/>
        </w:rPr>
        <w:t>Wykaz Systemów Biorących Udział w Przetwarzaniu</w:t>
      </w:r>
      <w:r w:rsidRPr="00D113A0">
        <w:rPr>
          <w:rFonts w:cs="Arial"/>
          <w:bCs/>
          <w:szCs w:val="18"/>
        </w:rPr>
        <w:t xml:space="preserve"> </w:t>
      </w:r>
    </w:p>
    <w:p w14:paraId="33491CCE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lastRenderedPageBreak/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6ED5B4AF" w14:textId="77777777" w:rsidR="00D113A0" w:rsidRPr="00D113A0" w:rsidRDefault="00D113A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24C6CF79" w14:textId="0B25B1C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</w:t>
      </w:r>
      <w:r w:rsidRPr="00D113A0">
        <w:rPr>
          <w:rFonts w:cs="Arial"/>
          <w:bCs/>
          <w:szCs w:val="18"/>
        </w:rPr>
        <w:lastRenderedPageBreak/>
        <w:t xml:space="preserve">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73C55A66" w14:textId="4D945C00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E916" w14:textId="77777777" w:rsidR="005B0521" w:rsidRDefault="005B0521" w:rsidP="00BD627E">
      <w:r>
        <w:separator/>
      </w:r>
    </w:p>
    <w:p w14:paraId="0D16EB34" w14:textId="77777777" w:rsidR="005B0521" w:rsidRDefault="005B0521"/>
  </w:endnote>
  <w:endnote w:type="continuationSeparator" w:id="0">
    <w:p w14:paraId="0536BFE2" w14:textId="77777777" w:rsidR="005B0521" w:rsidRDefault="005B0521" w:rsidP="00BD627E">
      <w:r>
        <w:continuationSeparator/>
      </w:r>
    </w:p>
    <w:p w14:paraId="206BF15C" w14:textId="77777777" w:rsidR="005B0521" w:rsidRDefault="005B0521"/>
  </w:endnote>
  <w:endnote w:type="continuationNotice" w:id="1">
    <w:p w14:paraId="56C10FC7" w14:textId="77777777" w:rsidR="005B0521" w:rsidRDefault="005B0521"/>
    <w:p w14:paraId="478729C6" w14:textId="77777777" w:rsidR="005B0521" w:rsidRDefault="005B0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67249D86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5C062B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5C062B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03DFAD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5C062B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5C062B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6957" w14:textId="77777777" w:rsidR="005B0521" w:rsidRDefault="005B0521" w:rsidP="00BD627E">
      <w:r>
        <w:separator/>
      </w:r>
    </w:p>
    <w:p w14:paraId="0A8A2179" w14:textId="77777777" w:rsidR="005B0521" w:rsidRDefault="005B0521"/>
  </w:footnote>
  <w:footnote w:type="continuationSeparator" w:id="0">
    <w:p w14:paraId="6B605FBB" w14:textId="77777777" w:rsidR="005B0521" w:rsidRDefault="005B0521" w:rsidP="00BD627E">
      <w:r>
        <w:continuationSeparator/>
      </w:r>
    </w:p>
    <w:p w14:paraId="6B458370" w14:textId="77777777" w:rsidR="005B0521" w:rsidRDefault="005B0521"/>
  </w:footnote>
  <w:footnote w:type="continuationNotice" w:id="1">
    <w:p w14:paraId="28E4809C" w14:textId="77777777" w:rsidR="005B0521" w:rsidRDefault="005B0521"/>
    <w:p w14:paraId="6126BBA2" w14:textId="77777777" w:rsidR="005B0521" w:rsidRDefault="005B0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6532" w14:textId="154F61A1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C72FC8" w:rsidRPr="00A45DF0" w:rsidRDefault="00C72FC8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C72FC8" w:rsidRPr="00A45DF0" w:rsidRDefault="00C72FC8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3409">
      <w:rPr>
        <w:sz w:val="14"/>
        <w:szCs w:val="14"/>
      </w:rPr>
      <w:ptab w:relativeTo="margin" w:alignment="center" w:leader="none"/>
    </w: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2D2B54BE" wp14:editId="725EDAAE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0A9BD" w14:textId="77777777" w:rsidR="00C72FC8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530C807D" w14:textId="77777777" w:rsidR="00C72FC8" w:rsidRPr="00A45DF0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2B54BE" id="Pole tekstowe 7" o:spid="_x0000_s1027" type="#_x0000_t202" style="position:absolute;left:0;text-align:left;margin-left:398.85pt;margin-top:.65pt;width:116.35pt;height:17.1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0FD0A9BD" w14:textId="77777777" w:rsidR="00C72FC8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530C807D" w14:textId="77777777" w:rsidR="00C72FC8" w:rsidRPr="00A45DF0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>Wzór umowy powierzenia przetwarzania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46ECF512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6"/>
      </w:rPr>
    </w:pPr>
    <w:r w:rsidRPr="00601C5F">
      <w:rPr>
        <w:rFonts w:cs="Arial"/>
        <w:sz w:val="14"/>
        <w:szCs w:val="14"/>
      </w:rPr>
      <w:t xml:space="preserve">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0B829F70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66085818">
    <w:abstractNumId w:val="17"/>
  </w:num>
  <w:num w:numId="2" w16cid:durableId="1717315182">
    <w:abstractNumId w:val="16"/>
  </w:num>
  <w:num w:numId="3" w16cid:durableId="1186214910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738016750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408041714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29520299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79765261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080252411">
    <w:abstractNumId w:val="12"/>
  </w:num>
  <w:num w:numId="9" w16cid:durableId="1753627100">
    <w:abstractNumId w:val="24"/>
  </w:num>
  <w:num w:numId="10" w16cid:durableId="1455514185">
    <w:abstractNumId w:val="19"/>
  </w:num>
  <w:num w:numId="11" w16cid:durableId="468279270">
    <w:abstractNumId w:val="2"/>
  </w:num>
  <w:num w:numId="12" w16cid:durableId="1529222137">
    <w:abstractNumId w:val="7"/>
  </w:num>
  <w:num w:numId="13" w16cid:durableId="952440067">
    <w:abstractNumId w:val="11"/>
  </w:num>
  <w:num w:numId="14" w16cid:durableId="1514803196">
    <w:abstractNumId w:val="22"/>
  </w:num>
  <w:num w:numId="15" w16cid:durableId="1757626003">
    <w:abstractNumId w:val="28"/>
  </w:num>
  <w:num w:numId="16" w16cid:durableId="2098089785">
    <w:abstractNumId w:val="15"/>
  </w:num>
  <w:num w:numId="17" w16cid:durableId="2135056159">
    <w:abstractNumId w:val="18"/>
  </w:num>
  <w:num w:numId="18" w16cid:durableId="2097314253">
    <w:abstractNumId w:val="1"/>
  </w:num>
  <w:num w:numId="19" w16cid:durableId="1870602325">
    <w:abstractNumId w:val="31"/>
  </w:num>
  <w:num w:numId="20" w16cid:durableId="669721858">
    <w:abstractNumId w:val="29"/>
  </w:num>
  <w:num w:numId="21" w16cid:durableId="1508861820">
    <w:abstractNumId w:val="9"/>
  </w:num>
  <w:num w:numId="22" w16cid:durableId="742992804">
    <w:abstractNumId w:val="23"/>
  </w:num>
  <w:num w:numId="23" w16cid:durableId="567620370">
    <w:abstractNumId w:val="0"/>
  </w:num>
  <w:num w:numId="24" w16cid:durableId="1134326413">
    <w:abstractNumId w:val="20"/>
  </w:num>
  <w:num w:numId="25" w16cid:durableId="1994870807">
    <w:abstractNumId w:val="13"/>
  </w:num>
  <w:num w:numId="26" w16cid:durableId="992097942">
    <w:abstractNumId w:val="32"/>
  </w:num>
  <w:num w:numId="27" w16cid:durableId="265112794">
    <w:abstractNumId w:val="25"/>
  </w:num>
  <w:num w:numId="28" w16cid:durableId="1058944329">
    <w:abstractNumId w:val="5"/>
  </w:num>
  <w:num w:numId="29" w16cid:durableId="1044526583">
    <w:abstractNumId w:val="21"/>
  </w:num>
  <w:num w:numId="30" w16cid:durableId="334308732">
    <w:abstractNumId w:val="14"/>
  </w:num>
  <w:num w:numId="31" w16cid:durableId="2043481855">
    <w:abstractNumId w:val="8"/>
  </w:num>
  <w:num w:numId="32" w16cid:durableId="1115710180">
    <w:abstractNumId w:val="10"/>
  </w:num>
  <w:num w:numId="33" w16cid:durableId="683365584">
    <w:abstractNumId w:val="27"/>
  </w:num>
  <w:num w:numId="34" w16cid:durableId="1869296132">
    <w:abstractNumId w:val="26"/>
  </w:num>
  <w:num w:numId="35" w16cid:durableId="100803519">
    <w:abstractNumId w:val="4"/>
  </w:num>
  <w:num w:numId="36" w16cid:durableId="1540043354">
    <w:abstractNumId w:val="6"/>
  </w:num>
  <w:num w:numId="37" w16cid:durableId="191455785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4522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A2F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062B"/>
    <w:rsid w:val="005C18EE"/>
    <w:rsid w:val="005C4633"/>
    <w:rsid w:val="005D0063"/>
    <w:rsid w:val="005D0D31"/>
    <w:rsid w:val="005D5DFB"/>
    <w:rsid w:val="005D71EF"/>
    <w:rsid w:val="005E5506"/>
    <w:rsid w:val="005E6333"/>
    <w:rsid w:val="005F1050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27981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473E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21D7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danych.docx</dmsv2BaseFileName>
    <dmsv2BaseDisplayName xmlns="http://schemas.microsoft.com/sharepoint/v3">Załącznik nr 6 do SWZ - Umowa powierzenia danych</dmsv2BaseDisplayName>
    <dmsv2SWPP2ObjectNumber xmlns="http://schemas.microsoft.com/sharepoint/v3">POST/DYS/OLD/GZ/04161/2025                        </dmsv2SWPP2ObjectNumber>
    <dmsv2SWPP2SumMD5 xmlns="http://schemas.microsoft.com/sharepoint/v3">d48d0c7b3a7a5e96afd4b79affccd054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23769470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DPFVW34YURAE-1996658973-6890</_dlc_DocId>
    <_dlc_DocIdUrl xmlns="a19cb1c7-c5c7-46d4-85ae-d83685407bba">
      <Url>https://swpp2.dms.gkpge.pl/sites/40/_layouts/15/DocIdRedir.aspx?ID=DPFVW34YURAE-1996658973-6890</Url>
      <Description>DPFVW34YURAE-1996658973-6890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57D2-B573-4828-B44A-218B18239C2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1F6A43-49AA-4D36-BB8E-1A1ABB6EC786}"/>
</file>

<file path=customXml/itemProps3.xml><?xml version="1.0" encoding="utf-8"?>
<ds:datastoreItem xmlns:ds="http://schemas.openxmlformats.org/officeDocument/2006/customXml" ds:itemID="{C65D7ABA-7795-4224-85C2-0EAD874CD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576AE51-8D46-4993-8CE7-7519AAEA767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3B9837F-021B-490C-9A00-2F2AB10E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11</TotalTime>
  <Pages>6</Pages>
  <Words>2690</Words>
  <Characters>20942</Characters>
  <Application>Microsoft Office Word</Application>
  <DocSecurity>0</DocSecurity>
  <Lines>174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23585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Gaworska Agata [PGE Dystr. O.Łódź]</cp:lastModifiedBy>
  <cp:revision>7</cp:revision>
  <cp:lastPrinted>2025-07-07T05:58:00Z</cp:lastPrinted>
  <dcterms:created xsi:type="dcterms:W3CDTF">2025-09-18T19:31:00Z</dcterms:created>
  <dcterms:modified xsi:type="dcterms:W3CDTF">2025-11-18T09:50:00Z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92d11d0b-849b-49db-8cfc-8ea4446686ce</vt:lpwstr>
  </property>
</Properties>
</file>